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60" w:rsidRDefault="005C21A0" w:rsidP="00845E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B52A92">
        <w:rPr>
          <w:rFonts w:ascii="Times New Roman" w:eastAsia="Calibri" w:hAnsi="Times New Roman" w:cs="Times New Roman"/>
          <w:sz w:val="28"/>
          <w:szCs w:val="28"/>
        </w:rPr>
        <w:t>СЕМЬЯ – ОСНОВА ОБЩЕСТВА !</w:t>
      </w:r>
    </w:p>
    <w:p w:rsidR="001E4F4F" w:rsidRDefault="001E4F4F" w:rsidP="00845E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Здоровье детей находится в тесной зависимости от состояния здоровья их родителей и отражает семейное благополучие.</w:t>
      </w:r>
    </w:p>
    <w:p w:rsidR="00881260" w:rsidRDefault="00881260" w:rsidP="00845E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1260" w:rsidRDefault="00845ECC" w:rsidP="00845E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93">
        <w:rPr>
          <w:rFonts w:ascii="Times New Roman" w:eastAsia="Calibri" w:hAnsi="Times New Roman" w:cs="Times New Roman"/>
          <w:sz w:val="28"/>
          <w:szCs w:val="28"/>
        </w:rPr>
        <w:t>Семья — это основа общества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E4F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1260" w:rsidRDefault="00881260" w:rsidP="00845E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Однако семья как важнейшая ячейка общества</w:t>
      </w:r>
      <w:r w:rsidR="00124DC1">
        <w:rPr>
          <w:rFonts w:ascii="Times New Roman" w:eastAsia="Calibri" w:hAnsi="Times New Roman" w:cs="Times New Roman"/>
          <w:sz w:val="28"/>
          <w:szCs w:val="28"/>
        </w:rPr>
        <w:t xml:space="preserve"> во многих  странах неуклонно слабеет и теряет свое  социальное значение</w:t>
      </w:r>
      <w:proofErr w:type="gramStart"/>
      <w:r w:rsidR="00124DC1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845ECC" w:rsidRDefault="00845ECC" w:rsidP="00845E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C93">
        <w:rPr>
          <w:rFonts w:ascii="Times New Roman" w:eastAsia="Calibri" w:hAnsi="Times New Roman" w:cs="Times New Roman"/>
          <w:sz w:val="28"/>
          <w:szCs w:val="28"/>
        </w:rPr>
        <w:t>И от того насколько крепкой</w:t>
      </w:r>
      <w:r w:rsidRPr="006B3837">
        <w:rPr>
          <w:rFonts w:ascii="Times New Roman" w:eastAsia="Calibri" w:hAnsi="Times New Roman" w:cs="Times New Roman"/>
          <w:sz w:val="28"/>
          <w:szCs w:val="28"/>
        </w:rPr>
        <w:t xml:space="preserve"> и прочной</w:t>
      </w:r>
      <w:r w:rsidR="00F773CA">
        <w:rPr>
          <w:rFonts w:ascii="Times New Roman" w:eastAsia="Calibri" w:hAnsi="Times New Roman" w:cs="Times New Roman"/>
          <w:sz w:val="28"/>
          <w:szCs w:val="28"/>
        </w:rPr>
        <w:t xml:space="preserve"> будет каждая семья, </w:t>
      </w:r>
      <w:r w:rsidRPr="00676C93">
        <w:rPr>
          <w:rFonts w:ascii="Times New Roman" w:eastAsia="Calibri" w:hAnsi="Times New Roman" w:cs="Times New Roman"/>
          <w:sz w:val="28"/>
          <w:szCs w:val="28"/>
        </w:rPr>
        <w:t xml:space="preserve"> зависит во многом уровень цивилизованности страны</w:t>
      </w:r>
      <w:r w:rsidRPr="006B383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76C93">
        <w:rPr>
          <w:rFonts w:ascii="Times New Roman" w:eastAsia="Calibri" w:hAnsi="Times New Roman" w:cs="Times New Roman"/>
          <w:sz w:val="28"/>
          <w:szCs w:val="28"/>
        </w:rPr>
        <w:t xml:space="preserve"> ее быстрое развитие</w:t>
      </w:r>
      <w:r w:rsidRPr="006B3837">
        <w:rPr>
          <w:rFonts w:ascii="Times New Roman" w:eastAsia="Calibri" w:hAnsi="Times New Roman" w:cs="Times New Roman"/>
          <w:sz w:val="28"/>
          <w:szCs w:val="28"/>
        </w:rPr>
        <w:t xml:space="preserve"> и процветание</w:t>
      </w:r>
      <w:r w:rsidR="00F773CA">
        <w:rPr>
          <w:rFonts w:ascii="Times New Roman" w:eastAsia="Calibri" w:hAnsi="Times New Roman" w:cs="Times New Roman"/>
          <w:sz w:val="28"/>
          <w:szCs w:val="28"/>
        </w:rPr>
        <w:t>.</w:t>
      </w:r>
      <w:r w:rsidRPr="006B3837">
        <w:rPr>
          <w:rFonts w:ascii="Times New Roman" w:eastAsia="Calibri" w:hAnsi="Times New Roman" w:cs="Times New Roman"/>
          <w:sz w:val="28"/>
          <w:szCs w:val="28"/>
        </w:rPr>
        <w:br/>
        <w:t>Благодаря семье крепнет и развивается государст</w:t>
      </w:r>
      <w:r w:rsidR="00F773CA">
        <w:rPr>
          <w:rFonts w:ascii="Times New Roman" w:eastAsia="Calibri" w:hAnsi="Times New Roman" w:cs="Times New Roman"/>
          <w:sz w:val="28"/>
          <w:szCs w:val="28"/>
        </w:rPr>
        <w:t>во, растет благосостояние людей</w:t>
      </w:r>
      <w:r w:rsidRPr="006B383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B3837">
        <w:rPr>
          <w:rFonts w:ascii="Times New Roman" w:eastAsia="Calibri" w:hAnsi="Times New Roman" w:cs="Times New Roman"/>
          <w:sz w:val="28"/>
          <w:szCs w:val="28"/>
        </w:rPr>
        <w:br/>
        <w:t xml:space="preserve">С семьи начинается жизнь человека, здесь происходит формирование его как гражданина. Семья — источник любви, уважения,  привязанности, то, на чем строится любое цивилизованное общество, без чего не может существовать человек. Благополучие семьи — </w:t>
      </w:r>
      <w:r>
        <w:rPr>
          <w:rFonts w:ascii="Times New Roman" w:eastAsia="Calibri" w:hAnsi="Times New Roman" w:cs="Times New Roman"/>
          <w:sz w:val="28"/>
          <w:szCs w:val="28"/>
        </w:rPr>
        <w:t>это</w:t>
      </w:r>
      <w:r w:rsidR="008812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уровень</w:t>
      </w:r>
      <w:r w:rsidRPr="006B3837">
        <w:rPr>
          <w:rFonts w:ascii="Times New Roman" w:eastAsia="Calibri" w:hAnsi="Times New Roman" w:cs="Times New Roman"/>
          <w:sz w:val="28"/>
          <w:szCs w:val="28"/>
        </w:rPr>
        <w:t xml:space="preserve"> развития и прогресса </w:t>
      </w:r>
      <w:r>
        <w:rPr>
          <w:rFonts w:ascii="Times New Roman" w:eastAsia="Calibri" w:hAnsi="Times New Roman" w:cs="Times New Roman"/>
          <w:sz w:val="28"/>
          <w:szCs w:val="28"/>
        </w:rPr>
        <w:t>любого государства.</w:t>
      </w:r>
    </w:p>
    <w:p w:rsidR="006B3837" w:rsidRPr="00637CEE" w:rsidRDefault="006B3837" w:rsidP="006B3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семья, материнство, отцовство и детство в их традиционном понимании выступают предметом особой защиты со стороны государства, поскольку являются неотъемлемым условием сохранения и развития белорусского народа.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из нас должен понимать и </w:t>
      </w:r>
      <w:proofErr w:type="gramStart"/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ценить</w:t>
      </w:r>
      <w:r w:rsidR="009B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124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r w:rsidR="009B6E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приумножая</w:t>
      </w:r>
      <w:proofErr w:type="gramEnd"/>
      <w:r w:rsidR="009B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сохраняя наши национальные традиции в воспитании детей.</w:t>
      </w:r>
    </w:p>
    <w:p w:rsidR="006B3837" w:rsidRDefault="006B3837" w:rsidP="006B38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поддержка семей при рождении и воспитании детей — одно из ключевых направлений государственной политики, которое гарантировано основными правовыми актами в Республике Беларусь: </w:t>
      </w:r>
      <w:r w:rsidRPr="00637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Конституцией Республики Беларусь, законами «О здравоохранении», «О государственных социальных льготах, правах и гарантиях для отдельных категорий граждан», «О правах ребенка»</w:t>
      </w:r>
      <w:r w:rsidRPr="00637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637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вспомогательных репродуктивных технологиях», Кодексом</w:t>
      </w:r>
      <w:proofErr w:type="gramStart"/>
      <w:r w:rsidRPr="00637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</w:t>
      </w:r>
      <w:proofErr w:type="gramEnd"/>
      <w:r w:rsidRPr="00637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браке и семье», Декретом Президента Республики Беларусь «О дополнительных мерах по государственной защите детей в неблагополучных семьях», а так же другими нормативными актами.</w:t>
      </w:r>
    </w:p>
    <w:p w:rsidR="00E02BD8" w:rsidRDefault="006B3837" w:rsidP="00E02BD8">
      <w:pPr>
        <w:pStyle w:val="a4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637CEE">
        <w:rPr>
          <w:rFonts w:eastAsia="Times New Roman"/>
          <w:bCs/>
          <w:sz w:val="28"/>
          <w:szCs w:val="28"/>
          <w:lang w:eastAsia="ru-RU"/>
        </w:rPr>
        <w:t xml:space="preserve">Одним из </w:t>
      </w:r>
      <w:r w:rsidRPr="00637CEE">
        <w:rPr>
          <w:rFonts w:eastAsia="Times New Roman"/>
          <w:sz w:val="28"/>
          <w:szCs w:val="28"/>
          <w:lang w:eastAsia="ru-RU"/>
        </w:rPr>
        <w:t xml:space="preserve">главных направлений </w:t>
      </w:r>
      <w:r w:rsidR="00232CEF">
        <w:rPr>
          <w:rFonts w:eastAsia="Times New Roman"/>
          <w:sz w:val="28"/>
          <w:szCs w:val="28"/>
          <w:lang w:eastAsia="ru-RU"/>
        </w:rPr>
        <w:t xml:space="preserve">деятельности </w:t>
      </w:r>
      <w:r w:rsidRPr="00637CEE">
        <w:rPr>
          <w:rFonts w:eastAsia="Times New Roman"/>
          <w:sz w:val="28"/>
          <w:szCs w:val="28"/>
          <w:lang w:eastAsia="ru-RU"/>
        </w:rPr>
        <w:t>государства является формирование в обществе модели благополучной, успешной семьи с двумя и более детьми, способной к духовно-нравственному саморазвитию и самореализации. Семья как основной элемент общества была и остается хранительницей человеческих ценностей, культуры и исторической преемственности поколений, фактором стабильного развития.</w:t>
      </w:r>
      <w:r w:rsidR="009B6EEE">
        <w:rPr>
          <w:rFonts w:eastAsia="Times New Roman"/>
          <w:sz w:val="28"/>
          <w:szCs w:val="28"/>
          <w:lang w:eastAsia="ru-RU"/>
        </w:rPr>
        <w:t xml:space="preserve"> </w:t>
      </w:r>
      <w:r w:rsidRPr="00637CEE">
        <w:rPr>
          <w:rFonts w:eastAsia="Times New Roman"/>
          <w:sz w:val="28"/>
          <w:szCs w:val="28"/>
          <w:lang w:eastAsia="ru-RU"/>
        </w:rPr>
        <w:t>В Республике Беларусь проживает 2,7 млн. семей, из них 1,2 млн. — семьи, воспитывающие детей в возрасте до 18 лет.</w:t>
      </w:r>
      <w:r w:rsidR="009B6EEE">
        <w:rPr>
          <w:rFonts w:eastAsia="Times New Roman"/>
          <w:sz w:val="28"/>
          <w:szCs w:val="28"/>
          <w:lang w:eastAsia="ru-RU"/>
        </w:rPr>
        <w:t xml:space="preserve"> </w:t>
      </w:r>
      <w:r w:rsidRPr="00637CEE">
        <w:rPr>
          <w:rFonts w:eastAsia="Times New Roman"/>
          <w:sz w:val="28"/>
          <w:szCs w:val="28"/>
          <w:lang w:eastAsia="ru-RU"/>
        </w:rPr>
        <w:t xml:space="preserve">Наряду с созданием государственного механизма поддержки здорового образа жизни, формирования высокого спроса на личное здоровье важной задачей системы здравоохранения является создание условий для укрепления репродуктивного здоровья населения. </w:t>
      </w:r>
    </w:p>
    <w:p w:rsidR="00E02BD8" w:rsidRPr="00E02BD8" w:rsidRDefault="00E02BD8" w:rsidP="009530E5">
      <w:pPr>
        <w:pStyle w:val="a4"/>
        <w:spacing w:after="0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02BD8">
        <w:rPr>
          <w:rFonts w:eastAsia="Times New Roman"/>
          <w:sz w:val="28"/>
          <w:szCs w:val="28"/>
          <w:lang w:eastAsia="ru-RU"/>
        </w:rPr>
        <w:t xml:space="preserve">Охрана репродуктивного здоровья населения, создание условий для рождения здоровых детей, сокращение младенческой, детской и материнской смертности имеют особую общественную значимость и выступают в качестве </w:t>
      </w:r>
      <w:proofErr w:type="gramStart"/>
      <w:r w:rsidRPr="00E02BD8">
        <w:rPr>
          <w:rFonts w:eastAsia="Times New Roman"/>
          <w:sz w:val="28"/>
          <w:szCs w:val="28"/>
          <w:lang w:eastAsia="ru-RU"/>
        </w:rPr>
        <w:t>критериев эффективности деятельности системы здравоохранения страны</w:t>
      </w:r>
      <w:proofErr w:type="gramEnd"/>
      <w:r w:rsidRPr="00E02BD8">
        <w:rPr>
          <w:rFonts w:eastAsia="Times New Roman"/>
          <w:sz w:val="28"/>
          <w:szCs w:val="28"/>
          <w:lang w:eastAsia="ru-RU"/>
        </w:rPr>
        <w:t xml:space="preserve">. Решение задач сохранения здоровья матерей и детей осуществляется по нескольким приоритетным направлениям, среди которых подготовка женщин к материнству, мероприятия по охране здоровья плода и </w:t>
      </w:r>
      <w:r w:rsidRPr="00E02BD8">
        <w:rPr>
          <w:rFonts w:eastAsia="Times New Roman"/>
          <w:sz w:val="28"/>
          <w:szCs w:val="28"/>
          <w:lang w:eastAsia="ru-RU"/>
        </w:rPr>
        <w:lastRenderedPageBreak/>
        <w:t xml:space="preserve">новорожденного, подготовка молодежи и молодых семей по вопросам брака, мероприятия по охране здоровья детей в дошкольных учреждениях и в школьный период. </w:t>
      </w:r>
    </w:p>
    <w:p w:rsidR="00DA1673" w:rsidRDefault="006B3837" w:rsidP="00DA1673">
      <w:pPr>
        <w:spacing w:after="0" w:line="240" w:lineRule="auto"/>
        <w:ind w:firstLine="708"/>
        <w:jc w:val="both"/>
        <w:rPr>
          <w:sz w:val="28"/>
          <w:szCs w:val="28"/>
        </w:rPr>
      </w:pP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охраны репродуктивного здоровья населения и планирования семьи во всех женских консультациях организованы </w:t>
      </w:r>
      <w:r w:rsidR="009530E5"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работают</w:t>
      </w: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кабинеты планирования семьи, школы для будущих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поликлиника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кабинеты здорового ребенка. </w:t>
      </w:r>
    </w:p>
    <w:p w:rsidR="006B3837" w:rsidRPr="00DA1673" w:rsidRDefault="006B3837" w:rsidP="00DA1673">
      <w:pPr>
        <w:spacing w:after="0" w:line="240" w:lineRule="auto"/>
        <w:ind w:firstLine="708"/>
        <w:jc w:val="both"/>
        <w:rPr>
          <w:sz w:val="28"/>
          <w:szCs w:val="28"/>
        </w:rPr>
      </w:pPr>
      <w:r w:rsidRPr="00637CEE">
        <w:rPr>
          <w:rFonts w:ascii="Times New Roman" w:hAnsi="Times New Roman" w:cs="Times New Roman"/>
          <w:sz w:val="28"/>
          <w:szCs w:val="28"/>
        </w:rPr>
        <w:t>С 2016 года проводится обязательное  предабортное консультирование врачами акушерами – гинекологами и психологами. По желанию женщин при необходимости привлекаются священнослужители Белорусской Католической и Православной Церквей. В результате</w:t>
      </w:r>
      <w:r w:rsidR="00E02BD8">
        <w:rPr>
          <w:rFonts w:ascii="Times New Roman" w:hAnsi="Times New Roman" w:cs="Times New Roman"/>
          <w:sz w:val="28"/>
          <w:szCs w:val="28"/>
        </w:rPr>
        <w:t xml:space="preserve"> такой комплексной работы в 2020</w:t>
      </w:r>
      <w:r w:rsidRPr="00637CEE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в Витебской области</w:t>
      </w:r>
      <w:r w:rsidRPr="00637CEE">
        <w:rPr>
          <w:rFonts w:ascii="Times New Roman" w:hAnsi="Times New Roman" w:cs="Times New Roman"/>
          <w:sz w:val="28"/>
          <w:szCs w:val="28"/>
        </w:rPr>
        <w:t xml:space="preserve"> сохранено </w:t>
      </w:r>
      <w:r w:rsidR="00E02BD8">
        <w:rPr>
          <w:rFonts w:ascii="Times New Roman" w:hAnsi="Times New Roman" w:cs="Times New Roman"/>
          <w:sz w:val="28"/>
          <w:szCs w:val="28"/>
        </w:rPr>
        <w:t>более 800</w:t>
      </w:r>
      <w:r w:rsidRPr="00637CEE">
        <w:rPr>
          <w:rFonts w:ascii="Times New Roman" w:hAnsi="Times New Roman" w:cs="Times New Roman"/>
          <w:sz w:val="28"/>
          <w:szCs w:val="28"/>
        </w:rPr>
        <w:t>беременностей.</w:t>
      </w:r>
    </w:p>
    <w:p w:rsidR="006B3837" w:rsidRDefault="006B3837" w:rsidP="006B38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репродуктивного, сексуального и психического здоровья </w:t>
      </w:r>
      <w:r w:rsidR="004627B4"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 центры</w:t>
      </w: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дружественные подросткам (в Республике Беларусь — 48, в Витебской обл. – 4, в г. Витебск – 1 на базе УЗ «Витебский областной детский клинический центр»).</w:t>
      </w:r>
      <w:proofErr w:type="gramEnd"/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центры организованы при поддержке Фонда ООН народонаселения (ЮНФПА) и Детского Фонда ООН (ЮНИСЕФ).</w:t>
      </w:r>
    </w:p>
    <w:p w:rsidR="00E02BD8" w:rsidRPr="00E02BD8" w:rsidRDefault="00E02BD8" w:rsidP="00E02BD8">
      <w:pPr>
        <w:pStyle w:val="a4"/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E02BD8">
        <w:rPr>
          <w:rFonts w:eastAsia="Times New Roman"/>
          <w:sz w:val="28"/>
          <w:szCs w:val="28"/>
          <w:lang w:eastAsia="ru-RU"/>
        </w:rPr>
        <w:t xml:space="preserve">Родильные дома работают по системе совместного пребывания матери и ребенка. Внедрены и поддерживаются принципы грудного вскармливания, рекомендованные Всемирной организацией здравоохранения. </w:t>
      </w:r>
    </w:p>
    <w:p w:rsidR="00E02BD8" w:rsidRDefault="00E02BD8" w:rsidP="00E02BD8">
      <w:pPr>
        <w:pStyle w:val="a4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E02BD8">
        <w:rPr>
          <w:rFonts w:eastAsia="Times New Roman"/>
          <w:sz w:val="28"/>
          <w:szCs w:val="28"/>
          <w:lang w:eastAsia="ru-RU"/>
        </w:rPr>
        <w:t>Организована работа службы вспомогательных репродуктивных технологий, что позволяет супружеским парам стать счастливыми родителями. В настоящее время эффективность ЭКО составляет около 50%. Внедрены новые репродуктивные технологии при мужском бесплодии. В результате применения вспомогательных репродуктивных технологий в год рождается около 1000 детей. На законодательном уровне закреплено право бесплатного предоставления одной п</w:t>
      </w:r>
      <w:r w:rsidR="00DA4476">
        <w:rPr>
          <w:rFonts w:eastAsia="Times New Roman"/>
          <w:sz w:val="28"/>
          <w:szCs w:val="28"/>
          <w:lang w:eastAsia="ru-RU"/>
        </w:rPr>
        <w:t xml:space="preserve">опытки ЭКО бесплодным парам. С </w:t>
      </w:r>
      <w:r w:rsidRPr="00E02BD8">
        <w:rPr>
          <w:rFonts w:eastAsia="Times New Roman"/>
          <w:sz w:val="28"/>
          <w:szCs w:val="28"/>
          <w:lang w:eastAsia="ru-RU"/>
        </w:rPr>
        <w:t>1 января 2021 года в Витебской области 41 супружеская пара получила квоту на проведение бесплатной попытки ЭКО.</w:t>
      </w:r>
    </w:p>
    <w:p w:rsidR="003465C5" w:rsidRDefault="003465C5" w:rsidP="009B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9B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еременные женщины в нашей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 – генетическое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консультирование  на всех сроках беременности.</w:t>
      </w:r>
      <w:r w:rsidR="009B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B3837"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ременные проходят</w:t>
      </w:r>
      <w:r w:rsidR="006B3837"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обследование и консультирование по проблемам ВИЧ/СПИД.</w:t>
      </w:r>
    </w:p>
    <w:p w:rsidR="003465C5" w:rsidRDefault="003465C5" w:rsidP="009B6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Республика  Беларусь  отмечена глобальным оценочным консультативным комитетом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страна ,где устранена проблема передачи ВИЧ/ инфекции и сифилиса от матери к ребенку.</w:t>
      </w:r>
    </w:p>
    <w:p w:rsidR="00DA1673" w:rsidRDefault="00DA1673" w:rsidP="00F773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практически 100% деторождений происходит при квалифицированном родовспоможении.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страна</w:t>
      </w: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 50 лучших стран мира по ведению беременности и  организации родов.</w:t>
      </w:r>
      <w:r w:rsidR="009B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Выживаемость детей, родившихся с низкой массой тела, на первом году жизни составляет </w:t>
      </w:r>
      <w:r w:rsidR="000561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80</w:t>
      </w: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4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</w:t>
      </w:r>
      <w:r w:rsidRPr="0063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Беларусь занимает 26-ю позицию в рейтинге самых комфортных для материнства стран. </w:t>
      </w:r>
    </w:p>
    <w:p w:rsidR="00E23389" w:rsidRDefault="004416A8" w:rsidP="00845ECC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это способствует сохранению </w:t>
      </w:r>
      <w:r w:rsidRPr="00637CEE">
        <w:rPr>
          <w:rFonts w:ascii="Times New Roman" w:eastAsia="Calibri" w:hAnsi="Times New Roman" w:cs="Times New Roman"/>
          <w:sz w:val="28"/>
          <w:szCs w:val="28"/>
        </w:rPr>
        <w:t>репродуктивного здоровья населения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стабилизации демографических показателей, укреплению института семьи. </w:t>
      </w:r>
      <w:r w:rsidRPr="004416A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недооценить роль семьи в обществе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для каждого из нас</w:t>
      </w:r>
      <w:r w:rsidRPr="004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</w:t>
      </w:r>
      <w:r w:rsidRPr="004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закладывается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личности каждого человека.</w:t>
      </w:r>
      <w:r w:rsidR="009B6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3C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емье</w:t>
      </w:r>
      <w:r w:rsidRPr="004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раскрывает заложенный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природой </w:t>
      </w:r>
      <w:r w:rsidRPr="004416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свое место в жизни, учится добру, справедливости и созиданию. </w:t>
      </w:r>
    </w:p>
    <w:p w:rsidR="00E23389" w:rsidRDefault="00F773CA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</w:t>
      </w:r>
      <w:r w:rsidR="00E2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 необходимо формировать у детей устойчивого представления</w:t>
      </w:r>
      <w:proofErr w:type="gramStart"/>
      <w:r w:rsidR="00E233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233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самое ценное у человека в жизни  его здоровье и здоровье его семьи.</w:t>
      </w:r>
    </w:p>
    <w:p w:rsidR="00E23389" w:rsidRDefault="00E23389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сохранение и укрепление здоровья детей немыслимо без формирования у них</w:t>
      </w:r>
      <w:r w:rsidR="00DA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каждой семье здорового образа жизни, семья должна принимать активное участие в 6 –ти основных направлениях, способствующих данной проблеме</w:t>
      </w:r>
      <w:proofErr w:type="gramStart"/>
      <w:r w:rsidR="00DA4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DA4476" w:rsidRDefault="00DA4476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1.Формирования понятий здоровья и болезни у детей и подростков.</w:t>
      </w:r>
    </w:p>
    <w:p w:rsidR="00DA4476" w:rsidRDefault="00DA4476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2.Рациональное питание.</w:t>
      </w:r>
    </w:p>
    <w:p w:rsidR="00DA4476" w:rsidRDefault="00DA4476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3.Рациональная организация учебной деятельности.</w:t>
      </w:r>
    </w:p>
    <w:p w:rsidR="00DA4476" w:rsidRDefault="00DA4476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4.Свободное время и образ жизни.</w:t>
      </w:r>
    </w:p>
    <w:p w:rsidR="00DA4476" w:rsidRDefault="00DA4476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5.Преодаление зависимостей.</w:t>
      </w:r>
    </w:p>
    <w:p w:rsidR="00DA4476" w:rsidRDefault="00DA4476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6.Занятие физической культурой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спортом.</w:t>
      </w:r>
    </w:p>
    <w:p w:rsidR="00E23389" w:rsidRDefault="00E23389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673" w:rsidRPr="004416A8" w:rsidRDefault="00E23389" w:rsidP="00E23389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16A8" w:rsidRPr="004416A8">
        <w:rPr>
          <w:rFonts w:ascii="Times New Roman" w:eastAsia="Calibri" w:hAnsi="Times New Roman" w:cs="Times New Roman"/>
          <w:sz w:val="28"/>
          <w:szCs w:val="28"/>
        </w:rPr>
        <w:t>Нет крепче на земле с</w:t>
      </w:r>
      <w:r>
        <w:rPr>
          <w:rFonts w:ascii="Times New Roman" w:eastAsia="Calibri" w:hAnsi="Times New Roman" w:cs="Times New Roman"/>
          <w:sz w:val="28"/>
          <w:szCs w:val="28"/>
        </w:rPr>
        <w:t>оюза, чем счастливая и дружная с</w:t>
      </w:r>
      <w:r w:rsidR="004416A8" w:rsidRPr="004416A8">
        <w:rPr>
          <w:rFonts w:ascii="Times New Roman" w:eastAsia="Calibri" w:hAnsi="Times New Roman" w:cs="Times New Roman"/>
          <w:sz w:val="28"/>
          <w:szCs w:val="28"/>
        </w:rPr>
        <w:t>емья</w:t>
      </w:r>
      <w:proofErr w:type="gramStart"/>
      <w:r w:rsidR="00845E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A1673" w:rsidRPr="00845ECC" w:rsidRDefault="00DA1673" w:rsidP="004416A8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5ECC" w:rsidRDefault="00845ECC" w:rsidP="00BC4C8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673" w:rsidRDefault="00DA1673" w:rsidP="00205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673" w:rsidRDefault="00DA1673" w:rsidP="00205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673" w:rsidRDefault="00DA1673" w:rsidP="00205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673" w:rsidRDefault="00DA1673" w:rsidP="00205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673" w:rsidRDefault="00DA4476" w:rsidP="002052C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УЗ»Городокская ЦРБ»</w:t>
      </w:r>
      <w:r w:rsidR="007466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A92">
        <w:rPr>
          <w:rFonts w:ascii="Times New Roman" w:eastAsia="Calibri" w:hAnsi="Times New Roman" w:cs="Times New Roman"/>
          <w:sz w:val="28"/>
          <w:szCs w:val="28"/>
        </w:rPr>
        <w:t xml:space="preserve">  Зеленина О.Б. Райпедиатр </w:t>
      </w:r>
      <w:r w:rsidR="007466EF">
        <w:rPr>
          <w:rFonts w:ascii="Times New Roman" w:eastAsia="Calibri" w:hAnsi="Times New Roman" w:cs="Times New Roman"/>
          <w:sz w:val="28"/>
          <w:szCs w:val="28"/>
        </w:rPr>
        <w:t>2023 год</w:t>
      </w:r>
    </w:p>
    <w:sectPr w:rsidR="00DA1673" w:rsidSect="007A13FB">
      <w:pgSz w:w="11907" w:h="16839" w:code="9"/>
      <w:pgMar w:top="1134" w:right="42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0DA"/>
    <w:multiLevelType w:val="multilevel"/>
    <w:tmpl w:val="A2D0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24290"/>
    <w:multiLevelType w:val="hybridMultilevel"/>
    <w:tmpl w:val="A2368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A866FB"/>
    <w:multiLevelType w:val="multilevel"/>
    <w:tmpl w:val="D7E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9B09AC"/>
    <w:multiLevelType w:val="multilevel"/>
    <w:tmpl w:val="6DB0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132C9"/>
    <w:multiLevelType w:val="hybridMultilevel"/>
    <w:tmpl w:val="254E95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BEE4694"/>
    <w:multiLevelType w:val="hybridMultilevel"/>
    <w:tmpl w:val="0CC8C7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678"/>
    <w:rsid w:val="00036710"/>
    <w:rsid w:val="00050539"/>
    <w:rsid w:val="00056137"/>
    <w:rsid w:val="00057F29"/>
    <w:rsid w:val="00093B4D"/>
    <w:rsid w:val="000D6B0C"/>
    <w:rsid w:val="00124DC1"/>
    <w:rsid w:val="00125FE1"/>
    <w:rsid w:val="00163E4B"/>
    <w:rsid w:val="001744E2"/>
    <w:rsid w:val="00195C70"/>
    <w:rsid w:val="001E4F4F"/>
    <w:rsid w:val="001F3802"/>
    <w:rsid w:val="002052C5"/>
    <w:rsid w:val="00232CEF"/>
    <w:rsid w:val="00266B63"/>
    <w:rsid w:val="00297FD6"/>
    <w:rsid w:val="00340209"/>
    <w:rsid w:val="003462E0"/>
    <w:rsid w:val="003465C5"/>
    <w:rsid w:val="00373303"/>
    <w:rsid w:val="0038482E"/>
    <w:rsid w:val="003A0A2D"/>
    <w:rsid w:val="003B4671"/>
    <w:rsid w:val="003D4883"/>
    <w:rsid w:val="00413CA7"/>
    <w:rsid w:val="004416A8"/>
    <w:rsid w:val="004627B4"/>
    <w:rsid w:val="00471C4C"/>
    <w:rsid w:val="004C452F"/>
    <w:rsid w:val="004C465E"/>
    <w:rsid w:val="004E69FA"/>
    <w:rsid w:val="00502ED0"/>
    <w:rsid w:val="005620EC"/>
    <w:rsid w:val="005653E3"/>
    <w:rsid w:val="005A08D3"/>
    <w:rsid w:val="005C21A0"/>
    <w:rsid w:val="005F47EF"/>
    <w:rsid w:val="005F5DF3"/>
    <w:rsid w:val="00637CEE"/>
    <w:rsid w:val="00676C93"/>
    <w:rsid w:val="006B3837"/>
    <w:rsid w:val="006E1F83"/>
    <w:rsid w:val="00742678"/>
    <w:rsid w:val="007466EF"/>
    <w:rsid w:val="00760E3D"/>
    <w:rsid w:val="007A13FB"/>
    <w:rsid w:val="007A17EC"/>
    <w:rsid w:val="007F0E39"/>
    <w:rsid w:val="00803EAD"/>
    <w:rsid w:val="00845ECC"/>
    <w:rsid w:val="00881260"/>
    <w:rsid w:val="008954E1"/>
    <w:rsid w:val="00946FE9"/>
    <w:rsid w:val="009530E5"/>
    <w:rsid w:val="00965769"/>
    <w:rsid w:val="009B6EEE"/>
    <w:rsid w:val="009D31AA"/>
    <w:rsid w:val="009F03F4"/>
    <w:rsid w:val="00A125EF"/>
    <w:rsid w:val="00A72C02"/>
    <w:rsid w:val="00AC3168"/>
    <w:rsid w:val="00B003E3"/>
    <w:rsid w:val="00B07FEB"/>
    <w:rsid w:val="00B52A92"/>
    <w:rsid w:val="00BA025E"/>
    <w:rsid w:val="00BB6307"/>
    <w:rsid w:val="00BC4C8E"/>
    <w:rsid w:val="00BF05A8"/>
    <w:rsid w:val="00C03B2E"/>
    <w:rsid w:val="00C34DBC"/>
    <w:rsid w:val="00C36FE0"/>
    <w:rsid w:val="00C53C46"/>
    <w:rsid w:val="00C94FAE"/>
    <w:rsid w:val="00CD65AC"/>
    <w:rsid w:val="00CE189A"/>
    <w:rsid w:val="00CE4501"/>
    <w:rsid w:val="00CE4FEF"/>
    <w:rsid w:val="00CF76E4"/>
    <w:rsid w:val="00D11022"/>
    <w:rsid w:val="00D246DE"/>
    <w:rsid w:val="00D32808"/>
    <w:rsid w:val="00D36093"/>
    <w:rsid w:val="00D50E14"/>
    <w:rsid w:val="00D618DA"/>
    <w:rsid w:val="00DA1673"/>
    <w:rsid w:val="00DA4476"/>
    <w:rsid w:val="00DB4C0F"/>
    <w:rsid w:val="00E02BD8"/>
    <w:rsid w:val="00E23389"/>
    <w:rsid w:val="00E24B47"/>
    <w:rsid w:val="00E60CF3"/>
    <w:rsid w:val="00E61D82"/>
    <w:rsid w:val="00E62E1E"/>
    <w:rsid w:val="00E666CC"/>
    <w:rsid w:val="00ED69A5"/>
    <w:rsid w:val="00EF6FF0"/>
    <w:rsid w:val="00F12FD3"/>
    <w:rsid w:val="00F17495"/>
    <w:rsid w:val="00F5466A"/>
    <w:rsid w:val="00F72DD7"/>
    <w:rsid w:val="00F773CA"/>
    <w:rsid w:val="00F82192"/>
    <w:rsid w:val="00F85687"/>
    <w:rsid w:val="00F86AA6"/>
    <w:rsid w:val="00F94D01"/>
    <w:rsid w:val="00FF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65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6C9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08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0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4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4182">
          <w:marLeft w:val="0"/>
          <w:marRight w:val="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25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13B0-81CD-4877-AA75-82E35371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сетей</dc:creator>
  <cp:lastModifiedBy>user</cp:lastModifiedBy>
  <cp:revision>3</cp:revision>
  <cp:lastPrinted>2018-06-07T05:57:00Z</cp:lastPrinted>
  <dcterms:created xsi:type="dcterms:W3CDTF">2023-11-15T08:16:00Z</dcterms:created>
  <dcterms:modified xsi:type="dcterms:W3CDTF">2023-11-15T07:41:00Z</dcterms:modified>
</cp:coreProperties>
</file>